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7E7188">
        <w:rPr>
          <w:rFonts w:ascii="Times New Roman" w:hAnsi="Times New Roman" w:cs="Times New Roman"/>
          <w:sz w:val="24"/>
          <w:szCs w:val="24"/>
          <w:lang w:val="sr-Cyrl-RS"/>
        </w:rPr>
        <w:t>207</w:t>
      </w:r>
      <w:bookmarkStart w:id="0" w:name="_GoBack"/>
      <w:bookmarkEnd w:id="0"/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49640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3008C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P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A2A1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ЧЕТВРТУ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56">
        <w:rPr>
          <w:rFonts w:ascii="Times New Roman" w:hAnsi="Times New Roman" w:cs="Times New Roman"/>
          <w:sz w:val="24"/>
          <w:szCs w:val="24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03D" w:rsidRDefault="00496406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406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правној заштити индустријског дизајна, који је поднела Влада (број 311-4828/14 од 30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2014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начелу.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6406" w:rsidRPr="00496406" w:rsidRDefault="00496406" w:rsidP="00496406">
      <w:pPr>
        <w:spacing w:after="0" w:line="240" w:lineRule="auto"/>
        <w:ind w:left="36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C047F0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>оци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прву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 ће бити </w:t>
      </w:r>
      <w:r w:rsidR="00496406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представници Министарства </w:t>
      </w:r>
      <w:r w:rsidR="00FA611B">
        <w:rPr>
          <w:rFonts w:ascii="Times New Roman" w:hAnsi="Times New Roman" w:cs="Times New Roman"/>
          <w:sz w:val="24"/>
          <w:szCs w:val="24"/>
          <w:lang w:val="sr-Cyrl-CS"/>
        </w:rPr>
        <w:t>просвете, науке и технолошког развоја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Сенић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E3D9C"/>
    <w:rsid w:val="002F1B32"/>
    <w:rsid w:val="002F5B09"/>
    <w:rsid w:val="00305B04"/>
    <w:rsid w:val="003540DC"/>
    <w:rsid w:val="00354282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BC22-BDC7-4F22-BBAB-0C4D3642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6</cp:revision>
  <cp:lastPrinted>2015-05-11T07:15:00Z</cp:lastPrinted>
  <dcterms:created xsi:type="dcterms:W3CDTF">2015-05-11T07:05:00Z</dcterms:created>
  <dcterms:modified xsi:type="dcterms:W3CDTF">2015-05-11T07:16:00Z</dcterms:modified>
</cp:coreProperties>
</file>